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E369E">
      <w:pPr>
        <w:pStyle w:val="9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t>附件</w:t>
      </w:r>
      <w:r>
        <w:rPr>
          <w:rFonts w:hint="eastAsia" w:ascii="Times New Roman" w:hAnsi="Times New Roman" w:cs="Times New Roman"/>
          <w:lang w:val="en-US" w:eastAsia="zh-CN"/>
        </w:rPr>
        <w:t>3</w:t>
      </w:r>
    </w:p>
    <w:p w14:paraId="2F7144C7">
      <w:pPr>
        <w:rPr>
          <w:rFonts w:hint="default" w:ascii="Times New Roman" w:hAnsi="Times New Roman" w:cs="Times New Roman"/>
        </w:rPr>
      </w:pPr>
    </w:p>
    <w:p w14:paraId="741B4825">
      <w:pPr>
        <w:pStyle w:val="6"/>
        <w:jc w:val="center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>代理记账机构信用修复申请表</w:t>
      </w:r>
    </w:p>
    <w:p w14:paraId="122B5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28"/>
          <w:szCs w:val="28"/>
          <w:u w:val="dash"/>
          <w:lang w:val="en-US" w:eastAsia="zh-CN"/>
        </w:rPr>
      </w:pPr>
    </w:p>
    <w:p w14:paraId="394BA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Times New Roman" w:cs="Times New Roman"/>
          <w:i w:val="0"/>
          <w:iCs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（</w:t>
      </w:r>
      <w:r>
        <w:rPr>
          <w:rFonts w:hint="eastAsia" w:ascii="Times New Roman" w:cs="Times New Roman"/>
          <w:sz w:val="32"/>
          <w:szCs w:val="32"/>
          <w:u w:val="none"/>
          <w:lang w:val="en-US" w:eastAsia="zh-CN"/>
        </w:rPr>
        <w:t>县级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财政部门名称）</w:t>
      </w:r>
      <w:r>
        <w:rPr>
          <w:rFonts w:hint="default" w:ascii="Times New Roman" w:hAnsi="Times New Roman" w:cs="Times New Roman"/>
          <w:sz w:val="32"/>
          <w:szCs w:val="32"/>
          <w:u w:val="none"/>
          <w:lang w:eastAsia="zh-CN"/>
        </w:rPr>
        <w:t>：</w:t>
      </w:r>
    </w:p>
    <w:p w14:paraId="14EADCA2">
      <w:pPr>
        <w:spacing w:before="0" w:after="0" w:line="578" w:lineRule="exact"/>
        <w:ind w:left="0"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根据《代理记账机构信用评价试点工作方案》及国务院关于信用修复的相关规定，本机构已就自身存在的失信信息完成整改纠正，现正式申请信用修复，具体情况如下：</w:t>
      </w:r>
    </w:p>
    <w:p w14:paraId="537E8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100" w:lineRule="atLeast"/>
        <w:ind w:left="0"/>
        <w:jc w:val="left"/>
        <w:textAlignment w:val="auto"/>
        <w:outlineLvl w:val="2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一、申请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  <w:t>机构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基本信息</w:t>
      </w:r>
    </w:p>
    <w:tbl>
      <w:tblPr>
        <w:tblStyle w:val="7"/>
        <w:tblW w:w="8574" w:type="dxa"/>
        <w:tblInd w:w="-5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3"/>
        <w:gridCol w:w="2128"/>
        <w:gridCol w:w="1638"/>
        <w:gridCol w:w="1975"/>
      </w:tblGrid>
      <w:tr w14:paraId="1EFEC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4DA24B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机构名称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7F0520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56347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97CE2A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8567F34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548B3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BA7C85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代理记账许可证编号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CD2BCF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0B214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5F1CD46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注册地址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5B8228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1FFCA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58D1A9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实际经营地址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FC9DE2B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55F02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585D2DF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法定代表人姓名</w:t>
            </w:r>
          </w:p>
        </w:tc>
        <w:tc>
          <w:tcPr>
            <w:tcW w:w="2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60BF96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A511A03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CEA328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2DE61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8FD944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经办人姓名</w:t>
            </w:r>
          </w:p>
        </w:tc>
        <w:tc>
          <w:tcPr>
            <w:tcW w:w="2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CCB698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6D190C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AFA990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  <w:tr w14:paraId="08250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003485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经办人电子邮箱</w:t>
            </w:r>
          </w:p>
        </w:tc>
        <w:tc>
          <w:tcPr>
            <w:tcW w:w="57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BEC86">
            <w:pPr>
              <w:spacing w:before="120" w:after="120" w:line="288" w:lineRule="auto"/>
              <w:ind w:left="0" w:leftChars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eastAsia="zh"/>
              </w:rPr>
            </w:pPr>
          </w:p>
        </w:tc>
      </w:tr>
    </w:tbl>
    <w:p w14:paraId="2FD51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8" w:lineRule="exact"/>
        <w:ind w:left="0"/>
        <w:jc w:val="left"/>
        <w:textAlignment w:val="auto"/>
        <w:outlineLvl w:val="2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5CB89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8" w:lineRule="exact"/>
        <w:ind w:left="0"/>
        <w:jc w:val="left"/>
        <w:textAlignment w:val="auto"/>
        <w:outlineLvl w:val="2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、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信用修复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  <w:t>相关信息</w:t>
      </w:r>
    </w:p>
    <w:tbl>
      <w:tblPr>
        <w:tblStyle w:val="7"/>
        <w:tblW w:w="8575" w:type="dxa"/>
        <w:tblInd w:w="-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57"/>
        <w:gridCol w:w="5618"/>
      </w:tblGrid>
      <w:tr w14:paraId="672D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2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DFA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项目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65C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内容</w:t>
            </w:r>
          </w:p>
        </w:tc>
      </w:tr>
      <w:tr w14:paraId="7D125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2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E636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评价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"/>
              </w:rPr>
              <w:t>年度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64A8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0B00C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2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BBA5F0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当前信用评价等级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3EB6B23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A □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B □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C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D □</w:t>
            </w:r>
          </w:p>
        </w:tc>
      </w:tr>
      <w:tr w14:paraId="3B957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0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F03746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信用修复类型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FAE3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行政处罚信息□  严重失信主体名单□  </w:t>
            </w:r>
          </w:p>
          <w:p w14:paraId="2E081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经营异常名录□  其他失信信息：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u w:val="dash"/>
                <w:lang w:val="en-US" w:eastAsia="zh-CN"/>
              </w:rPr>
              <w:t xml:space="preserve">     </w:t>
            </w:r>
          </w:p>
        </w:tc>
      </w:tr>
      <w:tr w14:paraId="5FEE0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0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D98A81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信息认定机关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F9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财政部门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□  税务部门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</w:t>
            </w:r>
          </w:p>
          <w:p w14:paraId="08D4D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市场监管部门□  其他：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u w:val="dash"/>
                <w:lang w:val="en-US" w:eastAsia="zh-CN"/>
              </w:rPr>
              <w:t xml:space="preserve">         </w:t>
            </w:r>
          </w:p>
        </w:tc>
      </w:tr>
      <w:tr w14:paraId="190CF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0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520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"/>
              </w:rPr>
              <w:t>信息认定日期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41D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67CF7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70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4E5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失信信息公示期限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C4A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日至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日</w:t>
            </w:r>
          </w:p>
          <w:p w14:paraId="64788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（公示期满□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未期满□）</w:t>
            </w:r>
          </w:p>
        </w:tc>
      </w:tr>
      <w:tr w14:paraId="165D2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0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03E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失信信息对应评价</w:t>
            </w:r>
          </w:p>
          <w:p w14:paraId="56C0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指标（可多选）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FF7D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日常监管信息 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税务信息 □ </w:t>
            </w:r>
          </w:p>
          <w:p w14:paraId="462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市场信息 □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其他：_________</w:t>
            </w:r>
          </w:p>
        </w:tc>
      </w:tr>
      <w:tr w14:paraId="3E745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72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10F4E7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失信修复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具体内容</w:t>
            </w:r>
          </w:p>
          <w:p w14:paraId="5D509626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（可附页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，以认定部门信息为准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）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38B6A4">
            <w:pPr>
              <w:spacing w:before="120" w:after="120" w:line="288" w:lineRule="auto"/>
              <w:ind w:left="0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4808B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08" w:hRule="atLeast"/>
        </w:trPr>
        <w:tc>
          <w:tcPr>
            <w:tcW w:w="2957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B049A5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失信修复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与依据</w:t>
            </w:r>
          </w:p>
          <w:p w14:paraId="5A3342CC">
            <w:pPr>
              <w:spacing w:before="120" w:after="120" w:line="288" w:lineRule="auto"/>
              <w:ind w:lef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材料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（可附页）</w:t>
            </w:r>
          </w:p>
        </w:tc>
        <w:tc>
          <w:tcPr>
            <w:tcW w:w="561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570C1B">
            <w:pPr>
              <w:spacing w:before="120" w:after="120" w:line="288" w:lineRule="auto"/>
              <w:ind w:left="0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0A3923B3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br w:type="page"/>
      </w:r>
    </w:p>
    <w:p w14:paraId="063A219B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三</w:t>
      </w:r>
      <w:r>
        <w:rPr>
          <w:rFonts w:hint="default" w:ascii="Times New Roman" w:hAnsi="Times New Roman" w:cs="Times New Roman"/>
        </w:rPr>
        <w:t>、</w:t>
      </w:r>
      <w:r>
        <w:rPr>
          <w:rFonts w:hint="default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  <w:t>提交材料清单</w:t>
      </w:r>
    </w:p>
    <w:tbl>
      <w:tblPr>
        <w:tblStyle w:val="7"/>
        <w:tblW w:w="8625" w:type="dxa"/>
        <w:tblInd w:w="-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91"/>
        <w:gridCol w:w="4171"/>
        <w:gridCol w:w="1700"/>
        <w:gridCol w:w="1763"/>
      </w:tblGrid>
      <w:tr w14:paraId="05560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1" w:hRule="atLeast"/>
        </w:trPr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7F7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C77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材料名称</w:t>
            </w: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54A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材料份数</w:t>
            </w: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0AD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8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是否原件</w:t>
            </w:r>
          </w:p>
        </w:tc>
      </w:tr>
      <w:tr w14:paraId="3774B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1" w:hRule="atLeast"/>
        </w:trPr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28714D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1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730BAC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BB2E5C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183A6FD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是□ 否□</w:t>
            </w:r>
          </w:p>
        </w:tc>
      </w:tr>
      <w:tr w14:paraId="7D2A6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atLeast"/>
        </w:trPr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77055B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D603FF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D83782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25B81B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是□ 否□</w:t>
            </w:r>
          </w:p>
        </w:tc>
      </w:tr>
      <w:tr w14:paraId="116B2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191B9E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3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FFDB82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8D83E9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5ED55A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是□ 否□</w:t>
            </w:r>
          </w:p>
        </w:tc>
      </w:tr>
      <w:tr w14:paraId="69665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686BEE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4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0756B2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1549DF3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F48DDE4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是□ 否□</w:t>
            </w:r>
          </w:p>
        </w:tc>
      </w:tr>
      <w:tr w14:paraId="25B3B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9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E22AC44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41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C22CA21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9A6B6A3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63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AAF4E1F">
            <w:pPr>
              <w:spacing w:before="120" w:after="120" w:line="288" w:lineRule="auto"/>
              <w:ind w:left="0" w:left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是□ 否□</w:t>
            </w:r>
          </w:p>
        </w:tc>
      </w:tr>
    </w:tbl>
    <w:p w14:paraId="4940958F">
      <w:pPr>
        <w:pStyle w:val="2"/>
        <w:ind w:left="0" w:leftChars="0" w:firstLine="0" w:firstLineChars="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US" w:eastAsia="zh-CN"/>
        </w:rPr>
        <w:t>备注：复印件需加盖申请机构公章并注明“与原件一致”</w:t>
      </w:r>
    </w:p>
    <w:p w14:paraId="27C435CF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Lines="0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四</w:t>
      </w:r>
      <w:r>
        <w:rPr>
          <w:rFonts w:hint="default" w:ascii="Times New Roman" w:hAnsi="Times New Roman" w:cs="Times New Roman"/>
        </w:rPr>
        <w:t>、</w:t>
      </w:r>
      <w:r>
        <w:rPr>
          <w:rFonts w:hint="default" w:ascii="Times New Roman" w:hAnsi="Times New Roman" w:cs="Times New Roman"/>
          <w:lang w:val="en-US" w:eastAsia="zh-CN"/>
        </w:rPr>
        <w:t>机构信用</w:t>
      </w:r>
      <w:r>
        <w:rPr>
          <w:rFonts w:hint="default" w:ascii="Times New Roman" w:hAnsi="Times New Roman" w:cs="Times New Roman"/>
        </w:rPr>
        <w:t>承诺</w:t>
      </w:r>
    </w:p>
    <w:p w14:paraId="01AB613E">
      <w:pPr>
        <w:pStyle w:val="3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本机构郑重承诺，本次填报的所有内容及提交的全部佐证材料均真实、准确、完整、合法有效，无虚假填报、隐瞒事实、伪造材料等违规情形。本机构已全面完成失信问题整改，消除不良影响</w:t>
      </w:r>
      <w:r>
        <w:rPr>
          <w:rFonts w:hint="default" w:ascii="Times New Roman" w:hAnsi="Times New Roman" w:cs="Times New Roman"/>
          <w:lang w:eastAsia="zh-CN"/>
        </w:rPr>
        <w:t>。</w:t>
      </w:r>
      <w:r>
        <w:rPr>
          <w:rFonts w:hint="default" w:ascii="Times New Roman" w:hAnsi="Times New Roman" w:cs="Times New Roman"/>
        </w:rPr>
        <w:t>本机构</w:t>
      </w:r>
      <w:r>
        <w:rPr>
          <w:rFonts w:hint="default" w:ascii="Times New Roman" w:hAnsi="Times New Roman" w:cs="Times New Roman"/>
          <w:lang w:val="en-US" w:eastAsia="zh-CN"/>
        </w:rPr>
        <w:t>已</w:t>
      </w:r>
      <w:r>
        <w:rPr>
          <w:rFonts w:hint="default" w:ascii="Times New Roman" w:hAnsi="Times New Roman" w:cs="Times New Roman"/>
        </w:rPr>
        <w:t>充分知悉代理记账机构信用评价相关管理规定，自愿承担因提供虚假信息所导致的一切法律责任。</w:t>
      </w:r>
    </w:p>
    <w:p w14:paraId="6810ECBF">
      <w:pPr>
        <w:pStyle w:val="2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Lines="0"/>
        <w:ind w:left="0" w:leftChars="0" w:firstLine="0" w:firstLineChars="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申请机构签章</w:t>
      </w:r>
    </w:p>
    <w:p w14:paraId="64E5EC4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t>法定代表人签字：</w:t>
      </w:r>
      <w:r>
        <w:rPr>
          <w:rFonts w:hint="default" w:ascii="Times New Roman" w:hAnsi="Times New Roman" w:cs="Times New Roman"/>
          <w:lang w:val="en-US" w:eastAsia="zh-CN"/>
        </w:rPr>
        <w:t xml:space="preserve">                </w:t>
      </w:r>
    </w:p>
    <w:p w14:paraId="29EA2AD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申请单位（盖章）：</w:t>
      </w:r>
    </w:p>
    <w:p w14:paraId="30C9DFC3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</w:rPr>
        <w:t>申请日期</w:t>
      </w:r>
      <w:r>
        <w:rPr>
          <w:rFonts w:hint="default" w:ascii="Times New Roman" w:hAnsi="Times New Roman" w:cs="Times New Roman"/>
          <w:lang w:eastAsia="zh-CN"/>
        </w:rPr>
        <w:t>：</w:t>
      </w:r>
    </w:p>
    <w:p w14:paraId="39C702D8">
      <w:pPr>
        <w:spacing w:before="0" w:after="0" w:line="578" w:lineRule="exact"/>
        <w:ind w:left="0"/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填写须知：</w:t>
      </w:r>
    </w:p>
    <w:p w14:paraId="25DA2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1.适用范围。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本表适用于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lang w:val="en-US" w:eastAsia="zh-CN"/>
        </w:rPr>
        <w:t>参与2025年度本地区代理记账信用评价的代理记账机构</w:t>
      </w:r>
      <w:r>
        <w:rPr>
          <w:rFonts w:hint="eastAsia" w:ascii="Times New Roman" w:cs="Times New Roman"/>
          <w:b w:val="0"/>
          <w:bCs/>
          <w:sz w:val="32"/>
          <w:szCs w:val="32"/>
          <w:lang w:val="en-US" w:eastAsia="zh-CN"/>
        </w:rPr>
        <w:t>中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存在行政处罚、被列入严重失信主体名单、经营异常名录等失信信息，且已履行法定义务、完成整改、消除不良影响的代理记账机构，主动向作出失信认定的行政机关或认定部门提出信用修复申请。</w:t>
      </w:r>
    </w:p>
    <w:p w14:paraId="27387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填写要求。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各项内容须如实、完整填报，不得隐瞒、虚报、漏报。本表可打印填写或电子填报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。如打印填写，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填写字迹清晰可辨，使用蓝黑或黑色签字笔填写；如需修改，应在修改处加盖机构公章确认，否则修改内容无效。</w:t>
      </w:r>
    </w:p>
    <w:p w14:paraId="20C47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3.材料要求。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请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lang w:val="en-US" w:eastAsia="zh-CN"/>
        </w:rPr>
        <w:t>国务院有关规定向相关部门申请信用修复。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等规定准备相关材料。申请修复不同类型的失信信息，所需材料可能不同，请提前咨询信用信息提供单位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lang w:eastAsia="zh-CN"/>
        </w:rPr>
        <w:t>，</w:t>
      </w:r>
      <w:r>
        <w:rPr>
          <w:rFonts w:hint="default" w:ascii="Times New Roman" w:hAnsi="Times New Roman" w:cs="Times New Roman"/>
          <w:b w:val="0"/>
          <w:bCs/>
          <w:sz w:val="32"/>
          <w:szCs w:val="32"/>
          <w:lang w:val="en-US" w:eastAsia="zh-CN"/>
        </w:rPr>
        <w:t>以认定单位对异议申诉处理的核查或出具的相关证明为依据。</w:t>
      </w:r>
    </w:p>
    <w:p w14:paraId="560CAD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签章要求。“机构名称”需与营业执照、代理记账许可证书登记名称完全一致，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经法定代表人签字并加盖机构公章后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连同佐证材料一并提交至信用信息提供单位及本级财政部门备案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。</w:t>
      </w:r>
    </w:p>
    <w:p w14:paraId="15B0A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经办人授权。经办人非法定代表人的，需额外提交法定代表人授权委托书（明确委托事项、委托期限及权限）及经办人有效身份证明复印件；法定代表人亲自办理的，需提供本人有效身份证明复印件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。</w:t>
      </w:r>
    </w:p>
    <w:p w14:paraId="18B4E2F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33AB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7EBEF4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7EBEF4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7A5BE0"/>
    <w:multiLevelType w:val="singleLevel"/>
    <w:tmpl w:val="C37A5BE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08409E"/>
    <w:rsid w:val="01323CE1"/>
    <w:rsid w:val="040E6340"/>
    <w:rsid w:val="093A3733"/>
    <w:rsid w:val="0CE02843"/>
    <w:rsid w:val="10F1543F"/>
    <w:rsid w:val="130354DD"/>
    <w:rsid w:val="14025795"/>
    <w:rsid w:val="14353475"/>
    <w:rsid w:val="1A543BD7"/>
    <w:rsid w:val="1B8A054A"/>
    <w:rsid w:val="1C08409E"/>
    <w:rsid w:val="1D1722B1"/>
    <w:rsid w:val="1E0A5972"/>
    <w:rsid w:val="20567A5E"/>
    <w:rsid w:val="214E201A"/>
    <w:rsid w:val="24C21763"/>
    <w:rsid w:val="274A6DDF"/>
    <w:rsid w:val="285F68BA"/>
    <w:rsid w:val="2DB43204"/>
    <w:rsid w:val="2EC92CDF"/>
    <w:rsid w:val="30D74E35"/>
    <w:rsid w:val="317D3C91"/>
    <w:rsid w:val="31D71BB7"/>
    <w:rsid w:val="33185FE3"/>
    <w:rsid w:val="34D81ECE"/>
    <w:rsid w:val="363B44C3"/>
    <w:rsid w:val="406E7B8B"/>
    <w:rsid w:val="436314FD"/>
    <w:rsid w:val="44685467"/>
    <w:rsid w:val="44B50E8F"/>
    <w:rsid w:val="4B0215FB"/>
    <w:rsid w:val="4BBC79FC"/>
    <w:rsid w:val="4C6A38FC"/>
    <w:rsid w:val="4CC21042"/>
    <w:rsid w:val="4DA70238"/>
    <w:rsid w:val="50FFD79F"/>
    <w:rsid w:val="542D593B"/>
    <w:rsid w:val="543C3DD0"/>
    <w:rsid w:val="56504B0B"/>
    <w:rsid w:val="596B480F"/>
    <w:rsid w:val="613C540F"/>
    <w:rsid w:val="63D92960"/>
    <w:rsid w:val="65206DF6"/>
    <w:rsid w:val="661E50E3"/>
    <w:rsid w:val="69C51D1A"/>
    <w:rsid w:val="6C1A634D"/>
    <w:rsid w:val="6F3911E0"/>
    <w:rsid w:val="71E573FD"/>
    <w:rsid w:val="720535FB"/>
    <w:rsid w:val="73C7645B"/>
    <w:rsid w:val="74E60CD8"/>
    <w:rsid w:val="79091C23"/>
    <w:rsid w:val="7A5E5F9F"/>
    <w:rsid w:val="7AF661D7"/>
    <w:rsid w:val="7DDD0350"/>
    <w:rsid w:val="7E47550B"/>
    <w:rsid w:val="F7FAE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customStyle="1" w:styleId="9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/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94bd8f-1d49-4410-8107-0e5cbc33a2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1108</Words>
  <Characters>1124</Characters>
  <Lines>0</Lines>
  <Paragraphs>0</Paragraphs>
  <TotalTime>21</TotalTime>
  <ScaleCrop>false</ScaleCrop>
  <LinksUpToDate>false</LinksUpToDate>
  <CharactersWithSpaces>1250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2026-06-30T19:28:00Z</dcterms:created>
  <dc:creator>Mayoyo</dc:creator>
  <cp:lastModifiedBy>w</cp:lastModifiedBy>
  <cp:lastPrinted>2026-07-07T08:36:00Z</cp:lastPrinted>
  <dcterms:modified xsi:type="dcterms:W3CDTF">2026-07-08T01:39:29Z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8B945C88A16A46769E8AB1135DD4D839_11</vt:lpwstr>
  </property>
  <property fmtid="{D5CDD505-2E9C-101B-9397-08002B2CF9AE}" pid="4" name="KSOTemplateDocerSaveRecord">
    <vt:lpwstr>eyJoZGlkIjoiOGZkYjM5NDFiNGM3YzMxMzlkYzM0NzM4YmMzMTllZjgiLCJ1c2VySWQiOiI2NzU4OTkxNTAifQ==</vt:lpwstr>
  </property>
</Properties>
</file>